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CC6" w:rsidRPr="001B646D" w:rsidRDefault="009E6CC6" w:rsidP="009E6CC6">
      <w:pPr>
        <w:pStyle w:val="30"/>
        <w:shd w:val="clear" w:color="auto" w:fill="auto"/>
        <w:spacing w:after="233" w:line="240" w:lineRule="exact"/>
        <w:ind w:left="180"/>
        <w:jc w:val="center"/>
        <w:rPr>
          <w:sz w:val="28"/>
          <w:szCs w:val="28"/>
        </w:rPr>
      </w:pPr>
      <w:proofErr w:type="spellStart"/>
      <w:r w:rsidRPr="001B646D">
        <w:rPr>
          <w:color w:val="000000"/>
          <w:sz w:val="28"/>
          <w:szCs w:val="28"/>
          <w:lang w:bidi="ru-RU"/>
        </w:rPr>
        <w:t>Антикоррупционная</w:t>
      </w:r>
      <w:proofErr w:type="spellEnd"/>
      <w:r w:rsidRPr="001B646D">
        <w:rPr>
          <w:color w:val="000000"/>
          <w:sz w:val="28"/>
          <w:szCs w:val="28"/>
          <w:lang w:bidi="ru-RU"/>
        </w:rPr>
        <w:t xml:space="preserve"> политика </w:t>
      </w:r>
      <w:r w:rsidRPr="001B646D">
        <w:rPr>
          <w:sz w:val="28"/>
          <w:szCs w:val="28"/>
        </w:rPr>
        <w:t>отдела образования</w:t>
      </w:r>
      <w:r>
        <w:rPr>
          <w:sz w:val="28"/>
          <w:szCs w:val="28"/>
        </w:rPr>
        <w:t xml:space="preserve">                        администрации МР «</w:t>
      </w:r>
      <w:proofErr w:type="spellStart"/>
      <w:r>
        <w:rPr>
          <w:sz w:val="28"/>
          <w:szCs w:val="28"/>
        </w:rPr>
        <w:t>Каякентский</w:t>
      </w:r>
      <w:proofErr w:type="spellEnd"/>
      <w:r>
        <w:rPr>
          <w:sz w:val="28"/>
          <w:szCs w:val="28"/>
        </w:rPr>
        <w:t xml:space="preserve"> район»</w:t>
      </w:r>
    </w:p>
    <w:p w:rsidR="009E6CC6" w:rsidRDefault="009E6CC6" w:rsidP="009E6CC6">
      <w:pPr>
        <w:widowControl w:val="0"/>
        <w:numPr>
          <w:ilvl w:val="0"/>
          <w:numId w:val="1"/>
        </w:numPr>
        <w:tabs>
          <w:tab w:val="left" w:pos="4021"/>
        </w:tabs>
        <w:spacing w:after="206" w:line="240" w:lineRule="exact"/>
        <w:ind w:left="3680"/>
        <w:jc w:val="both"/>
      </w:pPr>
      <w:r>
        <w:rPr>
          <w:color w:val="000000"/>
          <w:sz w:val="24"/>
          <w:szCs w:val="24"/>
          <w:lang w:bidi="ru-RU"/>
        </w:rPr>
        <w:t>Общие положения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26"/>
        </w:tabs>
        <w:spacing w:after="0" w:line="274" w:lineRule="exact"/>
        <w:ind w:firstLine="760"/>
        <w:jc w:val="both"/>
      </w:pPr>
      <w:proofErr w:type="gramStart"/>
      <w:r>
        <w:rPr>
          <w:color w:val="000000"/>
          <w:sz w:val="24"/>
          <w:szCs w:val="24"/>
          <w:lang w:bidi="ru-RU"/>
        </w:rPr>
        <w:t xml:space="preserve">Настоящая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антикоррупционная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политика (далее - политика) разработана в соответствии с законодательством Российской Федерации и Республики Дагестан о противодействии и предупреждении коррупции, и является базовым документом организации «Наименование» (далее - учреждение), представляющем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учреждения, а также соблюдение норм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антикоррупционного</w:t>
      </w:r>
      <w:proofErr w:type="spellEnd"/>
      <w:r>
        <w:rPr>
          <w:color w:val="000000"/>
          <w:sz w:val="24"/>
          <w:szCs w:val="24"/>
          <w:lang w:bidi="ru-RU"/>
        </w:rPr>
        <w:t xml:space="preserve"> законодательства работниками учреждения.</w:t>
      </w:r>
      <w:proofErr w:type="gramEnd"/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26"/>
        </w:tabs>
        <w:spacing w:after="0" w:line="274" w:lineRule="exact"/>
        <w:ind w:firstLine="760"/>
        <w:jc w:val="both"/>
      </w:pPr>
      <w:r>
        <w:rPr>
          <w:color w:val="000000"/>
          <w:sz w:val="24"/>
          <w:szCs w:val="24"/>
          <w:lang w:bidi="ru-RU"/>
        </w:rPr>
        <w:t xml:space="preserve">Сведения о проводимых в учреждении мероприятиях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направленности, реализуемых в рамках настоящей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политики, закреплены в Плане мероприятий по предупреждению коррупции (Приложение 1).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26"/>
        </w:tabs>
        <w:spacing w:after="0" w:line="274" w:lineRule="exact"/>
        <w:ind w:firstLine="760"/>
        <w:jc w:val="both"/>
      </w:pPr>
      <w:r>
        <w:rPr>
          <w:color w:val="000000"/>
          <w:sz w:val="24"/>
          <w:szCs w:val="24"/>
          <w:lang w:bidi="ru-RU"/>
        </w:rPr>
        <w:t xml:space="preserve">При выявлении необходимости внедрения в работу учреждения иных, наиболее эффективных положений настоящей политики или связанных с ней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антикоррупционных</w:t>
      </w:r>
      <w:proofErr w:type="spellEnd"/>
      <w:r>
        <w:rPr>
          <w:color w:val="000000"/>
          <w:sz w:val="24"/>
          <w:szCs w:val="24"/>
          <w:lang w:bidi="ru-RU"/>
        </w:rPr>
        <w:t xml:space="preserve"> мероприятий, либо при изменении требований законодательства учреждение осуществляет работу по пересмотру и изменению настоящей политики или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антикоррупционных</w:t>
      </w:r>
      <w:proofErr w:type="spellEnd"/>
      <w:r>
        <w:rPr>
          <w:color w:val="000000"/>
          <w:sz w:val="24"/>
          <w:szCs w:val="24"/>
          <w:lang w:bidi="ru-RU"/>
        </w:rPr>
        <w:t xml:space="preserve"> мероприятий.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787"/>
        </w:tabs>
        <w:spacing w:after="0" w:line="552" w:lineRule="exact"/>
        <w:ind w:firstLine="760"/>
        <w:jc w:val="both"/>
      </w:pPr>
      <w:r>
        <w:rPr>
          <w:color w:val="000000"/>
          <w:sz w:val="24"/>
          <w:szCs w:val="24"/>
          <w:lang w:bidi="ru-RU"/>
        </w:rPr>
        <w:t xml:space="preserve">Правовую основу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политики учреждения составляют:</w:t>
      </w:r>
    </w:p>
    <w:p w:rsidR="009E6CC6" w:rsidRDefault="009E6CC6" w:rsidP="009E6CC6">
      <w:pPr>
        <w:widowControl w:val="0"/>
        <w:numPr>
          <w:ilvl w:val="0"/>
          <w:numId w:val="2"/>
        </w:numPr>
        <w:tabs>
          <w:tab w:val="left" w:pos="1447"/>
        </w:tabs>
        <w:spacing w:after="0" w:line="552" w:lineRule="exact"/>
        <w:ind w:left="420"/>
        <w:jc w:val="both"/>
      </w:pPr>
      <w:r>
        <w:rPr>
          <w:rStyle w:val="20"/>
          <w:rFonts w:eastAsiaTheme="minorEastAsia"/>
        </w:rPr>
        <w:t>Конституция Российской Федерации;</w:t>
      </w:r>
    </w:p>
    <w:p w:rsidR="009E6CC6" w:rsidRDefault="009E6CC6" w:rsidP="009E6CC6">
      <w:pPr>
        <w:widowControl w:val="0"/>
        <w:numPr>
          <w:ilvl w:val="0"/>
          <w:numId w:val="2"/>
        </w:numPr>
        <w:tabs>
          <w:tab w:val="left" w:pos="537"/>
        </w:tabs>
        <w:spacing w:after="0" w:line="552" w:lineRule="exact"/>
        <w:ind w:left="180"/>
        <w:jc w:val="both"/>
      </w:pPr>
      <w:r>
        <w:rPr>
          <w:rStyle w:val="20"/>
          <w:rFonts w:eastAsiaTheme="minorEastAsia"/>
        </w:rPr>
        <w:t>Федеральный закон от 25.12.2008 г . № 273-ФЗ «О противодействии коррупции»;</w:t>
      </w:r>
    </w:p>
    <w:p w:rsidR="009E6CC6" w:rsidRDefault="009E6CC6" w:rsidP="009E6CC6">
      <w:pPr>
        <w:widowControl w:val="0"/>
        <w:numPr>
          <w:ilvl w:val="0"/>
          <w:numId w:val="2"/>
        </w:numPr>
        <w:tabs>
          <w:tab w:val="left" w:pos="537"/>
        </w:tabs>
        <w:spacing w:after="0" w:line="274" w:lineRule="exact"/>
        <w:ind w:left="540" w:hanging="360"/>
      </w:pPr>
      <w:r>
        <w:rPr>
          <w:rStyle w:val="20"/>
          <w:rFonts w:eastAsiaTheme="minorEastAsia"/>
        </w:rPr>
        <w:t>Указ Президента Российской Федерации от 08.07.2013 г. № 613 «Вопросы противодействия коррупции»;</w:t>
      </w:r>
    </w:p>
    <w:p w:rsidR="009E6CC6" w:rsidRDefault="009E6CC6" w:rsidP="009E6CC6">
      <w:pPr>
        <w:widowControl w:val="0"/>
        <w:numPr>
          <w:ilvl w:val="0"/>
          <w:numId w:val="2"/>
        </w:numPr>
        <w:tabs>
          <w:tab w:val="left" w:pos="537"/>
        </w:tabs>
        <w:spacing w:after="0" w:line="274" w:lineRule="exact"/>
        <w:ind w:left="540" w:hanging="360"/>
      </w:pPr>
      <w:r>
        <w:rPr>
          <w:rStyle w:val="20"/>
          <w:rFonts w:eastAsiaTheme="minorEastAsia"/>
        </w:rPr>
        <w:t>Указ Президента Российской Федерации от 19.05.2008 года № 815 «О мерах по противодействию коррупции»;</w:t>
      </w:r>
    </w:p>
    <w:p w:rsidR="009E6CC6" w:rsidRDefault="009E6CC6" w:rsidP="009E6CC6">
      <w:pPr>
        <w:widowControl w:val="0"/>
        <w:numPr>
          <w:ilvl w:val="0"/>
          <w:numId w:val="2"/>
        </w:numPr>
        <w:tabs>
          <w:tab w:val="left" w:pos="537"/>
        </w:tabs>
        <w:spacing w:after="0" w:line="274" w:lineRule="exact"/>
        <w:ind w:left="540" w:hanging="360"/>
      </w:pPr>
      <w:r>
        <w:rPr>
          <w:color w:val="000000"/>
          <w:sz w:val="24"/>
          <w:szCs w:val="24"/>
          <w:lang w:bidi="ru-RU"/>
        </w:rPr>
        <w:t>Закон Республики Дагестан от 7 апреля 2009 года №21 « О противодействии коррупции в Республике Дагестан».</w:t>
      </w:r>
    </w:p>
    <w:p w:rsidR="009E6CC6" w:rsidRDefault="009E6CC6" w:rsidP="009E6CC6">
      <w:pPr>
        <w:widowControl w:val="0"/>
        <w:numPr>
          <w:ilvl w:val="0"/>
          <w:numId w:val="2"/>
        </w:numPr>
        <w:tabs>
          <w:tab w:val="left" w:pos="537"/>
        </w:tabs>
        <w:spacing w:after="851" w:line="274" w:lineRule="exact"/>
        <w:ind w:left="180"/>
        <w:jc w:val="both"/>
      </w:pPr>
      <w:r>
        <w:rPr>
          <w:rStyle w:val="20"/>
          <w:rFonts w:eastAsiaTheme="minorEastAsia"/>
        </w:rPr>
        <w:t>Устав Учреждения;</w:t>
      </w:r>
    </w:p>
    <w:p w:rsidR="009E6CC6" w:rsidRDefault="009E6CC6" w:rsidP="009E6CC6">
      <w:pPr>
        <w:keepNext/>
        <w:keepLines/>
        <w:spacing w:after="427" w:line="260" w:lineRule="exact"/>
      </w:pPr>
      <w:bookmarkStart w:id="0" w:name="bookmark0"/>
      <w:r>
        <w:rPr>
          <w:rStyle w:val="10"/>
          <w:rFonts w:eastAsiaTheme="minorEastAsia"/>
          <w:b w:val="0"/>
          <w:bCs w:val="0"/>
        </w:rPr>
        <w:t xml:space="preserve">1.5. основные </w:t>
      </w:r>
      <w:r>
        <w:rPr>
          <w:rStyle w:val="11"/>
          <w:rFonts w:eastAsiaTheme="minorEastAsia"/>
          <w:b w:val="0"/>
          <w:bCs w:val="0"/>
        </w:rPr>
        <w:t xml:space="preserve">понятия </w:t>
      </w:r>
      <w:r>
        <w:rPr>
          <w:rStyle w:val="10"/>
          <w:rFonts w:eastAsiaTheme="minorEastAsia"/>
          <w:b w:val="0"/>
          <w:bCs w:val="0"/>
        </w:rPr>
        <w:t xml:space="preserve">и </w:t>
      </w:r>
      <w:r>
        <w:rPr>
          <w:rStyle w:val="11"/>
          <w:rFonts w:eastAsiaTheme="minorEastAsia"/>
          <w:b w:val="0"/>
          <w:bCs w:val="0"/>
        </w:rPr>
        <w:t>определения</w:t>
      </w:r>
      <w:r>
        <w:rPr>
          <w:rStyle w:val="10"/>
          <w:rFonts w:eastAsiaTheme="minorEastAsia"/>
          <w:b w:val="0"/>
          <w:bCs w:val="0"/>
        </w:rPr>
        <w:t>:</w:t>
      </w:r>
      <w:bookmarkEnd w:id="0"/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207"/>
        </w:tabs>
        <w:spacing w:after="0" w:line="274" w:lineRule="exact"/>
        <w:ind w:firstLine="760"/>
        <w:jc w:val="both"/>
      </w:pPr>
      <w:r>
        <w:rPr>
          <w:color w:val="000000"/>
          <w:sz w:val="24"/>
          <w:szCs w:val="24"/>
          <w:lang w:bidi="ru-RU"/>
        </w:rPr>
        <w:t>основные понятия и определения: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18"/>
        </w:tabs>
        <w:spacing w:after="0" w:line="274" w:lineRule="exact"/>
        <w:ind w:firstLine="760"/>
        <w:jc w:val="both"/>
      </w:pPr>
      <w:proofErr w:type="gramStart"/>
      <w:r>
        <w:rPr>
          <w:rStyle w:val="21"/>
          <w:rFonts w:eastAsiaTheme="minorEastAsia"/>
        </w:rPr>
        <w:t>Коррупция</w:t>
      </w:r>
      <w:r>
        <w:rPr>
          <w:color w:val="000000"/>
          <w:sz w:val="24"/>
          <w:szCs w:val="24"/>
          <w:lang w:bidi="ru-RU"/>
        </w:rPr>
        <w:t xml:space="preserve">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>
        <w:rPr>
          <w:color w:val="000000"/>
          <w:sz w:val="24"/>
          <w:szCs w:val="24"/>
          <w:lang w:bidi="ru-RU"/>
        </w:rPr>
        <w:t>. Коррупцией также является совершение перечисленных деяний от имени или в интересах юридического лица (пункт 1 статьи 1 Федерального закона от 25 декабря 2008 г. N 273-ФЗ "О противодействии коррупции");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1136"/>
        </w:tabs>
        <w:spacing w:after="0" w:line="274" w:lineRule="exact"/>
        <w:ind w:firstLine="760"/>
        <w:jc w:val="both"/>
      </w:pPr>
      <w:r>
        <w:rPr>
          <w:rStyle w:val="21"/>
          <w:rFonts w:eastAsiaTheme="minorEastAsia"/>
        </w:rPr>
        <w:t>Противодействие коррупции</w:t>
      </w:r>
      <w:r>
        <w:rPr>
          <w:color w:val="000000"/>
          <w:sz w:val="24"/>
          <w:szCs w:val="24"/>
          <w:lang w:bidi="ru-RU"/>
        </w:rPr>
        <w:t xml:space="preserve">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</w:t>
      </w:r>
      <w:r>
        <w:rPr>
          <w:color w:val="000000"/>
          <w:sz w:val="24"/>
          <w:szCs w:val="24"/>
          <w:lang w:bidi="ru-RU"/>
        </w:rPr>
        <w:lastRenderedPageBreak/>
        <w:t>организаций и физических лиц в пределах их полномочий (пункт 2 статьи 1 Федерального закона от 25 декабря 2008 г. N 273-ФЗ "О противодействии коррупции"):</w:t>
      </w:r>
    </w:p>
    <w:p w:rsidR="009E6CC6" w:rsidRDefault="009E6CC6" w:rsidP="009E6CC6">
      <w:pPr>
        <w:tabs>
          <w:tab w:val="left" w:pos="1023"/>
        </w:tabs>
        <w:spacing w:after="0" w:line="274" w:lineRule="exact"/>
        <w:ind w:firstLine="740"/>
      </w:pPr>
      <w:r>
        <w:rPr>
          <w:color w:val="000000"/>
          <w:sz w:val="24"/>
          <w:szCs w:val="24"/>
          <w:lang w:bidi="ru-RU"/>
        </w:rPr>
        <w:t>а)</w:t>
      </w:r>
      <w:r>
        <w:rPr>
          <w:color w:val="000000"/>
          <w:sz w:val="24"/>
          <w:szCs w:val="24"/>
          <w:lang w:bidi="ru-RU"/>
        </w:rPr>
        <w:tab/>
        <w:t>по предупреждению коррупции, в том числе по выявлению и последующему устранению причин коррупции (профилактика коррупции);</w:t>
      </w:r>
    </w:p>
    <w:p w:rsidR="009E6CC6" w:rsidRDefault="009E6CC6" w:rsidP="009E6CC6">
      <w:pPr>
        <w:tabs>
          <w:tab w:val="left" w:pos="1084"/>
        </w:tabs>
        <w:spacing w:after="0" w:line="274" w:lineRule="exact"/>
        <w:ind w:firstLine="740"/>
      </w:pPr>
      <w:r>
        <w:rPr>
          <w:color w:val="000000"/>
          <w:sz w:val="24"/>
          <w:szCs w:val="24"/>
          <w:lang w:bidi="ru-RU"/>
        </w:rPr>
        <w:t>б)</w:t>
      </w:r>
      <w:r>
        <w:rPr>
          <w:color w:val="000000"/>
          <w:sz w:val="24"/>
          <w:szCs w:val="24"/>
          <w:lang w:bidi="ru-RU"/>
        </w:rPr>
        <w:tab/>
        <w:t>по выявлению, предупреждению, пресечению, раскрытию и расследованию коррупционных правонарушений (борьба с коррупцией);</w:t>
      </w:r>
    </w:p>
    <w:p w:rsidR="009E6CC6" w:rsidRDefault="009E6CC6" w:rsidP="009E6CC6">
      <w:pPr>
        <w:tabs>
          <w:tab w:val="left" w:pos="1181"/>
        </w:tabs>
        <w:spacing w:after="0" w:line="274" w:lineRule="exact"/>
        <w:ind w:firstLine="740"/>
      </w:pPr>
      <w:r>
        <w:rPr>
          <w:color w:val="000000"/>
          <w:sz w:val="24"/>
          <w:szCs w:val="24"/>
          <w:lang w:bidi="ru-RU"/>
        </w:rPr>
        <w:t>в)</w:t>
      </w:r>
      <w:r>
        <w:rPr>
          <w:color w:val="000000"/>
          <w:sz w:val="24"/>
          <w:szCs w:val="24"/>
          <w:lang w:bidi="ru-RU"/>
        </w:rPr>
        <w:tab/>
        <w:t>по минимизации и (или) ликвидации последствий коррупционных правонарушений.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27"/>
        </w:tabs>
        <w:spacing w:after="0" w:line="274" w:lineRule="exact"/>
        <w:ind w:firstLine="740"/>
        <w:jc w:val="both"/>
      </w:pPr>
      <w:proofErr w:type="gramStart"/>
      <w:r>
        <w:rPr>
          <w:rStyle w:val="21"/>
          <w:rFonts w:eastAsiaTheme="minorEastAsia"/>
        </w:rPr>
        <w:t>Взятка -</w:t>
      </w:r>
      <w:r>
        <w:rPr>
          <w:color w:val="000000"/>
          <w:sz w:val="24"/>
          <w:szCs w:val="24"/>
          <w:lang w:bidi="ru-RU"/>
        </w:rPr>
        <w:t xml:space="preserve">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>
        <w:rPr>
          <w:color w:val="000000"/>
          <w:sz w:val="24"/>
          <w:szCs w:val="24"/>
          <w:lang w:bidi="ru-RU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27"/>
        </w:tabs>
        <w:spacing w:after="0" w:line="274" w:lineRule="exact"/>
        <w:ind w:firstLine="740"/>
        <w:jc w:val="both"/>
      </w:pPr>
      <w:proofErr w:type="gramStart"/>
      <w:r>
        <w:rPr>
          <w:rStyle w:val="21"/>
          <w:rFonts w:eastAsiaTheme="minorEastAsia"/>
        </w:rPr>
        <w:t>Конфликт интересов -</w:t>
      </w:r>
      <w:r>
        <w:rPr>
          <w:color w:val="000000"/>
          <w:sz w:val="24"/>
          <w:szCs w:val="24"/>
          <w:lang w:bidi="ru-RU"/>
        </w:rPr>
        <w:t xml:space="preserve">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>
        <w:rPr>
          <w:color w:val="000000"/>
          <w:sz w:val="24"/>
          <w:szCs w:val="24"/>
          <w:lang w:bidi="ru-RU"/>
        </w:rPr>
        <w:t xml:space="preserve"> (представителем организации) которой он является;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1084"/>
        </w:tabs>
        <w:spacing w:after="267" w:line="274" w:lineRule="exact"/>
        <w:ind w:firstLine="740"/>
        <w:jc w:val="both"/>
      </w:pPr>
      <w:r>
        <w:rPr>
          <w:rStyle w:val="21"/>
          <w:rFonts w:eastAsiaTheme="minorEastAsia"/>
        </w:rPr>
        <w:t>Личная заинтересованность работника</w:t>
      </w:r>
      <w:r>
        <w:rPr>
          <w:color w:val="000000"/>
          <w:sz w:val="24"/>
          <w:szCs w:val="24"/>
          <w:lang w:bidi="ru-RU"/>
        </w:rPr>
        <w:t xml:space="preserve"> (представителя организации) -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9E6CC6" w:rsidRDefault="009E6CC6" w:rsidP="009E6CC6">
      <w:pPr>
        <w:widowControl w:val="0"/>
        <w:numPr>
          <w:ilvl w:val="0"/>
          <w:numId w:val="1"/>
        </w:numPr>
        <w:tabs>
          <w:tab w:val="left" w:pos="2318"/>
        </w:tabs>
        <w:spacing w:after="256" w:line="240" w:lineRule="exact"/>
        <w:ind w:left="2020"/>
        <w:jc w:val="both"/>
      </w:pPr>
      <w:r>
        <w:rPr>
          <w:color w:val="000000"/>
          <w:sz w:val="24"/>
          <w:szCs w:val="24"/>
          <w:lang w:bidi="ru-RU"/>
        </w:rPr>
        <w:t xml:space="preserve">Цели и задачи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политики учреждения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216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 xml:space="preserve">Основными целями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политики учреждения являются: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42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предупреждение коррупции в Учреждении;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42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обеспечение ответственности за коррупционные проявления;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42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 xml:space="preserve">формирование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антикоррупционного</w:t>
      </w:r>
      <w:proofErr w:type="spellEnd"/>
      <w:r>
        <w:rPr>
          <w:color w:val="000000"/>
          <w:sz w:val="24"/>
          <w:szCs w:val="24"/>
          <w:lang w:bidi="ru-RU"/>
        </w:rPr>
        <w:t xml:space="preserve"> сознания у работников.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181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Достижение целей политики в учреждении осуществляется путем реализации следующих задач: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08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формирование у работников единообразного понимания позиции Учреждения о неприятии коррупции в любых формах и проявлениях;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18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минимизация риска вовлечения работников Учреждения в коррупционную деятельность;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42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 xml:space="preserve">мониторинг эффективности мер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политики;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08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 xml:space="preserve">установление обязанности работников Учреждения знать и соблюдать требования настоящей политики, ключевые нормы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антикоррупционного</w:t>
      </w:r>
      <w:proofErr w:type="spellEnd"/>
      <w:r>
        <w:rPr>
          <w:color w:val="000000"/>
          <w:sz w:val="24"/>
          <w:szCs w:val="24"/>
          <w:lang w:bidi="ru-RU"/>
        </w:rPr>
        <w:t xml:space="preserve"> законодательства;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08"/>
        </w:tabs>
        <w:spacing w:after="267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обеспечение ответственности за коррупционные правонарушения во всех случаях, прямо предусмотренных нормативными правовыми актами.</w:t>
      </w:r>
    </w:p>
    <w:p w:rsidR="009E6CC6" w:rsidRDefault="009E6CC6" w:rsidP="009E6CC6">
      <w:pPr>
        <w:widowControl w:val="0"/>
        <w:numPr>
          <w:ilvl w:val="0"/>
          <w:numId w:val="1"/>
        </w:numPr>
        <w:tabs>
          <w:tab w:val="left" w:pos="2318"/>
        </w:tabs>
        <w:spacing w:after="257" w:line="240" w:lineRule="exact"/>
        <w:ind w:left="2020"/>
        <w:jc w:val="both"/>
      </w:pPr>
      <w:r>
        <w:rPr>
          <w:color w:val="000000"/>
          <w:sz w:val="24"/>
          <w:szCs w:val="24"/>
          <w:lang w:bidi="ru-RU"/>
        </w:rPr>
        <w:t xml:space="preserve">Основные принципы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политики</w:t>
      </w:r>
    </w:p>
    <w:p w:rsidR="009E6CC6" w:rsidRDefault="009E6CC6" w:rsidP="009E6CC6">
      <w:pPr>
        <w:pStyle w:val="40"/>
        <w:numPr>
          <w:ilvl w:val="1"/>
          <w:numId w:val="1"/>
        </w:numPr>
        <w:shd w:val="clear" w:color="auto" w:fill="auto"/>
        <w:tabs>
          <w:tab w:val="left" w:pos="1464"/>
        </w:tabs>
        <w:spacing w:before="0"/>
      </w:pPr>
      <w:r>
        <w:rPr>
          <w:color w:val="000000"/>
          <w:sz w:val="24"/>
          <w:szCs w:val="24"/>
          <w:lang w:bidi="ru-RU"/>
        </w:rPr>
        <w:t xml:space="preserve">Принцип соответствия политики действующему законодательству и </w:t>
      </w:r>
      <w:r>
        <w:rPr>
          <w:color w:val="000000"/>
          <w:sz w:val="24"/>
          <w:szCs w:val="24"/>
          <w:lang w:bidi="ru-RU"/>
        </w:rPr>
        <w:lastRenderedPageBreak/>
        <w:t>общепринятым нормам.</w:t>
      </w:r>
      <w:r>
        <w:rPr>
          <w:rStyle w:val="41"/>
          <w:i w:val="0"/>
          <w:iCs w:val="0"/>
        </w:rPr>
        <w:t xml:space="preserve"> </w:t>
      </w:r>
      <w:proofErr w:type="gramStart"/>
      <w:r>
        <w:rPr>
          <w:rStyle w:val="41"/>
          <w:i w:val="0"/>
          <w:iCs w:val="0"/>
        </w:rPr>
        <w:t xml:space="preserve">(Настоящая </w:t>
      </w:r>
      <w:proofErr w:type="spellStart"/>
      <w:r>
        <w:rPr>
          <w:rStyle w:val="41"/>
          <w:i w:val="0"/>
          <w:iCs w:val="0"/>
        </w:rPr>
        <w:t>антикоррупционная</w:t>
      </w:r>
      <w:proofErr w:type="spellEnd"/>
      <w:r>
        <w:rPr>
          <w:rStyle w:val="41"/>
          <w:i w:val="0"/>
          <w:iCs w:val="0"/>
        </w:rPr>
        <w:t xml:space="preserve"> политика соответствует</w:t>
      </w:r>
      <w:proofErr w:type="gramEnd"/>
    </w:p>
    <w:p w:rsidR="009E6CC6" w:rsidRDefault="009E6CC6" w:rsidP="009E6CC6">
      <w:pPr>
        <w:spacing w:after="0" w:line="278" w:lineRule="exact"/>
      </w:pPr>
      <w:proofErr w:type="gramStart"/>
      <w:r>
        <w:rPr>
          <w:color w:val="000000"/>
          <w:sz w:val="24"/>
          <w:szCs w:val="24"/>
          <w:lang w:bidi="ru-RU"/>
        </w:rPr>
        <w:t>Конституции Российской Федерации, законодательству Российской Федерации и иным нормативно-правовым актам, применимым к Учреждению).</w:t>
      </w:r>
      <w:proofErr w:type="gramEnd"/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30"/>
        </w:tabs>
        <w:spacing w:after="0" w:line="278" w:lineRule="exact"/>
        <w:ind w:firstLine="740"/>
        <w:jc w:val="both"/>
      </w:pPr>
      <w:r>
        <w:rPr>
          <w:rStyle w:val="21"/>
          <w:rFonts w:eastAsiaTheme="minorEastAsia"/>
        </w:rPr>
        <w:t>Принцип личного примера руководства.</w:t>
      </w:r>
      <w:r>
        <w:rPr>
          <w:color w:val="000000"/>
          <w:sz w:val="24"/>
          <w:szCs w:val="24"/>
          <w:lang w:bidi="ru-RU"/>
        </w:rPr>
        <w:t xml:space="preserve"> (Ключевая роль директора Учреждения в формировании культуры нетерпимости к коррупции и в создании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системы предупреждения и противодействия коррупции в Учреждении).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30"/>
        </w:tabs>
        <w:spacing w:after="0" w:line="274" w:lineRule="exact"/>
        <w:ind w:firstLine="740"/>
        <w:jc w:val="both"/>
      </w:pPr>
      <w:r>
        <w:rPr>
          <w:rStyle w:val="21"/>
          <w:rFonts w:eastAsiaTheme="minorEastAsia"/>
        </w:rPr>
        <w:t>Принцип вовлеченности работников.</w:t>
      </w:r>
      <w:r>
        <w:rPr>
          <w:color w:val="000000"/>
          <w:sz w:val="24"/>
          <w:szCs w:val="24"/>
          <w:lang w:bidi="ru-RU"/>
        </w:rPr>
        <w:t xml:space="preserve"> (В учреждении регулярно информируют работников о положениях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антикоррупционного</w:t>
      </w:r>
      <w:proofErr w:type="spellEnd"/>
      <w:r>
        <w:rPr>
          <w:color w:val="000000"/>
          <w:sz w:val="24"/>
          <w:szCs w:val="24"/>
          <w:lang w:bidi="ru-RU"/>
        </w:rPr>
        <w:t xml:space="preserve"> законодательства и активно привлекают к участию в формировании и реализации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антикоррупционных</w:t>
      </w:r>
      <w:proofErr w:type="spellEnd"/>
      <w:r>
        <w:rPr>
          <w:color w:val="000000"/>
          <w:sz w:val="24"/>
          <w:szCs w:val="24"/>
          <w:lang w:bidi="ru-RU"/>
        </w:rPr>
        <w:t xml:space="preserve"> процедур).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30"/>
        </w:tabs>
        <w:spacing w:after="0" w:line="274" w:lineRule="exact"/>
        <w:ind w:firstLine="740"/>
        <w:jc w:val="both"/>
      </w:pPr>
      <w:r>
        <w:rPr>
          <w:rStyle w:val="21"/>
          <w:rFonts w:eastAsiaTheme="minorEastAsia"/>
        </w:rPr>
        <w:t xml:space="preserve">Принцип соразмерности </w:t>
      </w:r>
      <w:proofErr w:type="spellStart"/>
      <w:r>
        <w:rPr>
          <w:rStyle w:val="21"/>
          <w:rFonts w:eastAsiaTheme="minorEastAsia"/>
        </w:rPr>
        <w:t>антикоррупционных</w:t>
      </w:r>
      <w:proofErr w:type="spellEnd"/>
      <w:r>
        <w:rPr>
          <w:rStyle w:val="21"/>
          <w:rFonts w:eastAsiaTheme="minorEastAsia"/>
        </w:rPr>
        <w:t xml:space="preserve"> процедур риску коррупции. (В </w:t>
      </w:r>
      <w:r>
        <w:rPr>
          <w:color w:val="000000"/>
          <w:sz w:val="24"/>
          <w:szCs w:val="24"/>
          <w:lang w:bidi="ru-RU"/>
        </w:rPr>
        <w:t>Учреждении разработаны и выполняется комплекс мероприятий, позволяющих снизить вероятность вовлечения Учреждения, ее директора и работников в коррупционную деятельность).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30"/>
        </w:tabs>
        <w:spacing w:after="0" w:line="274" w:lineRule="exact"/>
        <w:ind w:firstLine="740"/>
        <w:jc w:val="both"/>
      </w:pPr>
      <w:r>
        <w:rPr>
          <w:rStyle w:val="21"/>
          <w:rFonts w:eastAsiaTheme="minorEastAsia"/>
        </w:rPr>
        <w:t xml:space="preserve">Принцип эффективности </w:t>
      </w:r>
      <w:proofErr w:type="spellStart"/>
      <w:r>
        <w:rPr>
          <w:rStyle w:val="21"/>
          <w:rFonts w:eastAsiaTheme="minorEastAsia"/>
        </w:rPr>
        <w:t>антикоррупционных</w:t>
      </w:r>
      <w:proofErr w:type="spellEnd"/>
      <w:r>
        <w:rPr>
          <w:rStyle w:val="21"/>
          <w:rFonts w:eastAsiaTheme="minorEastAsia"/>
        </w:rPr>
        <w:t xml:space="preserve"> процедур.</w:t>
      </w:r>
      <w:r>
        <w:rPr>
          <w:color w:val="000000"/>
          <w:sz w:val="24"/>
          <w:szCs w:val="24"/>
          <w:lang w:bidi="ru-RU"/>
        </w:rPr>
        <w:t xml:space="preserve"> (Применение в Учреждении таких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антикоррупционных</w:t>
      </w:r>
      <w:proofErr w:type="spellEnd"/>
      <w:r>
        <w:rPr>
          <w:color w:val="000000"/>
          <w:sz w:val="24"/>
          <w:szCs w:val="24"/>
          <w:lang w:bidi="ru-RU"/>
        </w:rPr>
        <w:t xml:space="preserve"> мероприятий, которые имеют низкую стоимость, обеспечивают простоту реализации и </w:t>
      </w:r>
      <w:proofErr w:type="gramStart"/>
      <w:r>
        <w:rPr>
          <w:color w:val="000000"/>
          <w:sz w:val="24"/>
          <w:szCs w:val="24"/>
          <w:lang w:bidi="ru-RU"/>
        </w:rPr>
        <w:t>приносят значимый результат</w:t>
      </w:r>
      <w:proofErr w:type="gramEnd"/>
      <w:r>
        <w:rPr>
          <w:color w:val="000000"/>
          <w:sz w:val="24"/>
          <w:szCs w:val="24"/>
          <w:lang w:bidi="ru-RU"/>
        </w:rPr>
        <w:t>.).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30"/>
        </w:tabs>
        <w:spacing w:after="0" w:line="274" w:lineRule="exact"/>
        <w:ind w:firstLine="740"/>
        <w:jc w:val="both"/>
      </w:pPr>
      <w:r>
        <w:rPr>
          <w:rStyle w:val="21"/>
          <w:rFonts w:eastAsiaTheme="minorEastAsia"/>
        </w:rPr>
        <w:t xml:space="preserve">Принцип ответственности и неотвратимости наказания. </w:t>
      </w:r>
      <w:r>
        <w:rPr>
          <w:color w:val="000000"/>
          <w:sz w:val="24"/>
          <w:szCs w:val="24"/>
          <w:lang w:bidi="ru-RU"/>
        </w:rPr>
        <w:t xml:space="preserve">(Неотвратимость наказания для работников Учреждения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директора за реализацию внутриорганизационной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политики).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30"/>
        </w:tabs>
        <w:spacing w:after="236" w:line="274" w:lineRule="exact"/>
        <w:ind w:firstLine="740"/>
        <w:jc w:val="both"/>
      </w:pPr>
      <w:r>
        <w:rPr>
          <w:rStyle w:val="21"/>
          <w:rFonts w:eastAsiaTheme="minorEastAsia"/>
        </w:rPr>
        <w:t>Принцип постоянного контроля и регулярного мониторинга.</w:t>
      </w:r>
      <w:r>
        <w:rPr>
          <w:color w:val="000000"/>
          <w:sz w:val="24"/>
          <w:szCs w:val="24"/>
          <w:lang w:bidi="ru-RU"/>
        </w:rPr>
        <w:t xml:space="preserve"> (В связи с возможным изменением во времени коррупционных рисков и иных факторов, оказывающих влияние на хозяйственную деятельность, Учреждение осуществляет мониторинг внедренных адекватных мероприятий по предотвращению коррупции, контролирует их соблюдение, а при необходимости пересматривает и совершенствует их).</w:t>
      </w:r>
    </w:p>
    <w:p w:rsidR="009E6CC6" w:rsidRDefault="009E6CC6" w:rsidP="009E6CC6">
      <w:pPr>
        <w:widowControl w:val="0"/>
        <w:numPr>
          <w:ilvl w:val="0"/>
          <w:numId w:val="1"/>
        </w:numPr>
        <w:tabs>
          <w:tab w:val="left" w:pos="2094"/>
        </w:tabs>
        <w:spacing w:after="244" w:line="278" w:lineRule="exact"/>
        <w:ind w:left="2700" w:right="1820" w:hanging="900"/>
      </w:pPr>
      <w:r>
        <w:rPr>
          <w:color w:val="000000"/>
          <w:sz w:val="24"/>
          <w:szCs w:val="24"/>
          <w:lang w:bidi="ru-RU"/>
        </w:rPr>
        <w:t xml:space="preserve">Область применения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политики и круг, лиц попадающих под ее действие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270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Основным кругом лиц, попадающих под действие политики, являются работники Учреждения, находящиеся с ней в трудовых отношениях, вне зависимости от занимаемой должности и выполняемых функций.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270"/>
        </w:tabs>
        <w:spacing w:after="0" w:line="278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Обязанности работников организации в связи с предупреждением и противодействием коррупции:</w:t>
      </w:r>
    </w:p>
    <w:p w:rsidR="009E6CC6" w:rsidRDefault="009E6CC6" w:rsidP="009E6CC6">
      <w:pPr>
        <w:widowControl w:val="0"/>
        <w:numPr>
          <w:ilvl w:val="2"/>
          <w:numId w:val="1"/>
        </w:numPr>
        <w:tabs>
          <w:tab w:val="left" w:pos="1394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Воздерживаться: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37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от совершения и (или) участия в совершении коррупционных правонарушений в интересах или от имени учреждения;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37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 xml:space="preserve">от поведения, которое может быть истолковано окружающими как готовность </w:t>
      </w:r>
      <w:proofErr w:type="gramStart"/>
      <w:r>
        <w:rPr>
          <w:color w:val="000000"/>
          <w:sz w:val="24"/>
          <w:szCs w:val="24"/>
          <w:lang w:bidi="ru-RU"/>
        </w:rPr>
        <w:t>совершить</w:t>
      </w:r>
      <w:proofErr w:type="gramEnd"/>
      <w:r>
        <w:rPr>
          <w:color w:val="000000"/>
          <w:sz w:val="24"/>
          <w:szCs w:val="24"/>
          <w:lang w:bidi="ru-RU"/>
        </w:rPr>
        <w:t xml:space="preserve"> или участвовать в совершении коррупционного правонарушения в интересах или от имени учреждения;</w:t>
      </w:r>
    </w:p>
    <w:p w:rsidR="009E6CC6" w:rsidRDefault="009E6CC6" w:rsidP="009E6CC6">
      <w:pPr>
        <w:widowControl w:val="0"/>
        <w:numPr>
          <w:ilvl w:val="2"/>
          <w:numId w:val="1"/>
        </w:numPr>
        <w:tabs>
          <w:tab w:val="left" w:pos="1430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 xml:space="preserve">Незамедлительно информировать непосредственного руководителя и (или) лицо, ответственное за реализацию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политики, в случае их отсутствия, директора учреждения: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42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о случаях склонения работника к совершению коррупционных правонарушений;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937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лицами;</w:t>
      </w:r>
    </w:p>
    <w:p w:rsidR="009E6CC6" w:rsidRDefault="009E6CC6" w:rsidP="009E6CC6">
      <w:pPr>
        <w:widowControl w:val="0"/>
        <w:numPr>
          <w:ilvl w:val="2"/>
          <w:numId w:val="1"/>
        </w:numPr>
        <w:tabs>
          <w:tab w:val="left" w:pos="1430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Сообщать непосредственному начальнику или директору учреждения о возможности возникновения либо возникшем у работника конфликте интересов.</w:t>
      </w:r>
    </w:p>
    <w:p w:rsidR="009E6CC6" w:rsidRDefault="009E6CC6" w:rsidP="009E6CC6">
      <w:pPr>
        <w:widowControl w:val="0"/>
        <w:numPr>
          <w:ilvl w:val="0"/>
          <w:numId w:val="1"/>
        </w:numPr>
        <w:tabs>
          <w:tab w:val="left" w:pos="2064"/>
        </w:tabs>
        <w:spacing w:after="146" w:line="240" w:lineRule="exact"/>
        <w:ind w:left="1780"/>
        <w:jc w:val="both"/>
      </w:pPr>
      <w:r>
        <w:rPr>
          <w:color w:val="000000"/>
          <w:sz w:val="24"/>
          <w:szCs w:val="24"/>
          <w:lang w:bidi="ru-RU"/>
        </w:rPr>
        <w:t>Организационные основы противодействия коррупции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239"/>
        </w:tabs>
        <w:spacing w:after="0" w:line="274" w:lineRule="exact"/>
        <w:ind w:firstLine="760"/>
        <w:jc w:val="both"/>
      </w:pPr>
      <w:r>
        <w:rPr>
          <w:color w:val="000000"/>
          <w:sz w:val="24"/>
          <w:szCs w:val="24"/>
          <w:lang w:bidi="ru-RU"/>
        </w:rPr>
        <w:lastRenderedPageBreak/>
        <w:t>Общее руководство мероприятиями, направленными на противодействие коррупции в Учреждении осуществляет заместитель директора.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239"/>
        </w:tabs>
        <w:spacing w:after="0" w:line="274" w:lineRule="exact"/>
        <w:ind w:firstLine="760"/>
        <w:jc w:val="both"/>
      </w:pPr>
      <w:r>
        <w:rPr>
          <w:color w:val="000000"/>
          <w:sz w:val="24"/>
          <w:szCs w:val="24"/>
          <w:lang w:bidi="ru-RU"/>
        </w:rPr>
        <w:t>Заместитель директора: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782"/>
        </w:tabs>
        <w:spacing w:after="0" w:line="274" w:lineRule="exact"/>
        <w:ind w:firstLine="580"/>
        <w:jc w:val="both"/>
      </w:pPr>
      <w:r>
        <w:rPr>
          <w:color w:val="000000"/>
          <w:sz w:val="24"/>
          <w:szCs w:val="24"/>
          <w:lang w:bidi="ru-RU"/>
        </w:rPr>
        <w:t>разрабатывает проекты локальных актов по вопросам противодействия коррупции;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782"/>
        </w:tabs>
        <w:spacing w:after="0" w:line="274" w:lineRule="exact"/>
        <w:ind w:firstLine="580"/>
        <w:jc w:val="both"/>
      </w:pPr>
      <w:r>
        <w:rPr>
          <w:color w:val="000000"/>
          <w:sz w:val="24"/>
          <w:szCs w:val="24"/>
          <w:lang w:bidi="ru-RU"/>
        </w:rPr>
        <w:t>осуществляет противодействие коррупции в пределах своих полномочий;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740"/>
        </w:tabs>
        <w:spacing w:after="0" w:line="274" w:lineRule="exact"/>
        <w:ind w:firstLine="580"/>
        <w:jc w:val="both"/>
      </w:pPr>
      <w:r>
        <w:rPr>
          <w:color w:val="000000"/>
          <w:sz w:val="24"/>
          <w:szCs w:val="24"/>
          <w:lang w:bidi="ru-RU"/>
        </w:rPr>
        <w:t>принимает заявления работников Учреждения, клиентов Учреждения, законных представителей клиентов, родственников клиентов Учреждения о фактах коррупционных проявлений работниками Учреждения для последующего их направления в правоохранительные органы;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878"/>
        </w:tabs>
        <w:spacing w:after="0" w:line="274" w:lineRule="exact"/>
        <w:ind w:firstLine="580"/>
        <w:jc w:val="both"/>
      </w:pPr>
      <w:r>
        <w:rPr>
          <w:color w:val="000000"/>
          <w:sz w:val="24"/>
          <w:szCs w:val="24"/>
          <w:lang w:bidi="ru-RU"/>
        </w:rPr>
        <w:t xml:space="preserve">осуществляет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антикоррупционную</w:t>
      </w:r>
      <w:proofErr w:type="spellEnd"/>
      <w:r>
        <w:rPr>
          <w:color w:val="000000"/>
          <w:sz w:val="24"/>
          <w:szCs w:val="24"/>
          <w:lang w:bidi="ru-RU"/>
        </w:rPr>
        <w:t xml:space="preserve"> пропаганду и воспитание работников Учреждения, обучающихся Учреждения, их законных представителей, родственников работников Учреждения;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782"/>
        </w:tabs>
        <w:spacing w:after="0" w:line="274" w:lineRule="exact"/>
        <w:ind w:firstLine="580"/>
        <w:jc w:val="both"/>
      </w:pPr>
      <w:r>
        <w:rPr>
          <w:color w:val="000000"/>
          <w:sz w:val="24"/>
          <w:szCs w:val="24"/>
          <w:lang w:bidi="ru-RU"/>
        </w:rPr>
        <w:t>обеспечивает соблюдения работниками правил внутреннего трудового распорядка;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740"/>
        </w:tabs>
        <w:spacing w:after="0" w:line="274" w:lineRule="exact"/>
        <w:ind w:firstLine="580"/>
        <w:jc w:val="both"/>
      </w:pPr>
      <w:r>
        <w:rPr>
          <w:color w:val="000000"/>
          <w:sz w:val="24"/>
          <w:szCs w:val="24"/>
          <w:lang w:bidi="ru-RU"/>
        </w:rPr>
        <w:t>подготавливает документы и материалы для привлечения работников Учреждения к дисциплинарной и материальной ответственности;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740"/>
        </w:tabs>
        <w:spacing w:after="0" w:line="274" w:lineRule="exact"/>
        <w:ind w:firstLine="580"/>
        <w:jc w:val="both"/>
      </w:pPr>
      <w:r>
        <w:rPr>
          <w:color w:val="000000"/>
          <w:sz w:val="24"/>
          <w:szCs w:val="24"/>
          <w:lang w:bidi="ru-RU"/>
        </w:rPr>
        <w:t>взаимодействует с правоохранительными органами, с органами государственной власти, органами самоуправления, муниципальными и общественными комиссиями по вопросам противодействия коррупции, также с гражданами и институтами гражданского общества.</w:t>
      </w:r>
    </w:p>
    <w:p w:rsidR="009E6CC6" w:rsidRDefault="009E6CC6" w:rsidP="009E6CC6">
      <w:pPr>
        <w:widowControl w:val="0"/>
        <w:numPr>
          <w:ilvl w:val="0"/>
          <w:numId w:val="3"/>
        </w:numPr>
        <w:tabs>
          <w:tab w:val="left" w:pos="740"/>
        </w:tabs>
        <w:spacing w:after="267" w:line="274" w:lineRule="exact"/>
        <w:ind w:firstLine="580"/>
        <w:jc w:val="both"/>
      </w:pPr>
      <w:r>
        <w:rPr>
          <w:color w:val="000000"/>
          <w:sz w:val="24"/>
          <w:szCs w:val="24"/>
          <w:lang w:bidi="ru-RU"/>
        </w:rPr>
        <w:t>ведет журнал регистрации уведомлений представителя нанимателя о фактах обращения в целях склонения работников Учреждения к совершению коррупционных правонарушений, а также обращения граждан и клиентов с информацией о фактах коррупционного поведения работников Учреждения.</w:t>
      </w:r>
    </w:p>
    <w:p w:rsidR="009E6CC6" w:rsidRDefault="009E6CC6" w:rsidP="009E6CC6">
      <w:pPr>
        <w:spacing w:after="251" w:line="240" w:lineRule="exact"/>
        <w:jc w:val="center"/>
      </w:pPr>
      <w:r>
        <w:rPr>
          <w:color w:val="000000"/>
          <w:sz w:val="24"/>
          <w:szCs w:val="24"/>
          <w:lang w:bidi="ru-RU"/>
        </w:rPr>
        <w:t>5. Меры противодействия коррупции</w:t>
      </w:r>
    </w:p>
    <w:p w:rsidR="009E6CC6" w:rsidRDefault="009E6CC6" w:rsidP="009E6CC6">
      <w:pPr>
        <w:widowControl w:val="0"/>
        <w:numPr>
          <w:ilvl w:val="0"/>
          <w:numId w:val="4"/>
        </w:numPr>
        <w:tabs>
          <w:tab w:val="left" w:pos="1411"/>
        </w:tabs>
        <w:spacing w:after="0" w:line="274" w:lineRule="exact"/>
        <w:ind w:firstLine="760"/>
        <w:jc w:val="both"/>
      </w:pPr>
      <w:r>
        <w:rPr>
          <w:color w:val="000000"/>
          <w:sz w:val="24"/>
          <w:szCs w:val="24"/>
          <w:lang w:bidi="ru-RU"/>
        </w:rPr>
        <w:t>В целях недопущения коррупционных правонарушений или проявлений коррупционной направленности в Учреждении разработан комплекс мер по противодействию коррупции, который нашел своё отражение в Плане мероприятий противодействия коррупции в Учреждении на 2017 год (далее - Порядок). Разработка и внедрение Плана направлена на снижение коррупционных рисков, обусловленных спецификой функционирования Учреждения. Основными задачами мероприятий, указанных в Плане является предупреждений коррупционных правонарушений в Учреждении путем создания условий, затрудняющих возможность коррупционного поведения, исключения, предпосылок к совершению коррупционных правонарушений в Учреждении.</w:t>
      </w:r>
    </w:p>
    <w:p w:rsidR="009E6CC6" w:rsidRDefault="009E6CC6" w:rsidP="009E6CC6">
      <w:pPr>
        <w:widowControl w:val="0"/>
        <w:numPr>
          <w:ilvl w:val="0"/>
          <w:numId w:val="4"/>
        </w:numPr>
        <w:tabs>
          <w:tab w:val="left" w:pos="1411"/>
        </w:tabs>
        <w:spacing w:after="0" w:line="274" w:lineRule="exact"/>
        <w:ind w:firstLine="760"/>
        <w:jc w:val="both"/>
      </w:pPr>
      <w:r>
        <w:rPr>
          <w:color w:val="000000"/>
          <w:sz w:val="24"/>
          <w:szCs w:val="24"/>
          <w:lang w:bidi="ru-RU"/>
        </w:rPr>
        <w:t>В Учреждении разработан Порядок уведомления работодателя о фактах обращения в целях склонения работника Учреждения к совершению коррупционных правонарушений или ставшей известной работнику информации о случаях совершения коррупционных правонарушений (далее - Порядок).</w:t>
      </w:r>
    </w:p>
    <w:p w:rsidR="009E6CC6" w:rsidRDefault="009E6CC6" w:rsidP="009E6CC6">
      <w:pPr>
        <w:spacing w:after="0" w:line="274" w:lineRule="exact"/>
        <w:ind w:firstLine="760"/>
      </w:pPr>
      <w:r>
        <w:rPr>
          <w:color w:val="000000"/>
          <w:sz w:val="24"/>
          <w:szCs w:val="24"/>
          <w:lang w:bidi="ru-RU"/>
        </w:rPr>
        <w:t>Порядок упорядочивает механизм обращения, регистрации, рассмотрении поступающих от работников уведомлений о случаях склонения работника к совершению к совершению коррупционных правонарушений. В данном локально-нормативном акте внимание уделяется механизму защиты заявителей.</w:t>
      </w:r>
    </w:p>
    <w:p w:rsidR="009E6CC6" w:rsidRDefault="009E6CC6" w:rsidP="009E6CC6">
      <w:pPr>
        <w:spacing w:after="267" w:line="274" w:lineRule="exact"/>
        <w:ind w:firstLine="760"/>
      </w:pPr>
      <w:r>
        <w:rPr>
          <w:color w:val="000000"/>
          <w:sz w:val="24"/>
          <w:szCs w:val="24"/>
          <w:lang w:bidi="ru-RU"/>
        </w:rPr>
        <w:t xml:space="preserve">При заключении трудового договора работник </w:t>
      </w:r>
      <w:proofErr w:type="spellStart"/>
      <w:r>
        <w:rPr>
          <w:color w:val="000000"/>
          <w:sz w:val="24"/>
          <w:szCs w:val="24"/>
          <w:lang w:bidi="ru-RU"/>
        </w:rPr>
        <w:t>ознакамливается</w:t>
      </w:r>
      <w:proofErr w:type="spellEnd"/>
      <w:r>
        <w:rPr>
          <w:color w:val="000000"/>
          <w:sz w:val="24"/>
          <w:szCs w:val="24"/>
          <w:lang w:bidi="ru-RU"/>
        </w:rPr>
        <w:t xml:space="preserve"> под роспись с данным Порядком.</w:t>
      </w:r>
    </w:p>
    <w:p w:rsidR="009E6CC6" w:rsidRDefault="009E6CC6" w:rsidP="009E6CC6">
      <w:pPr>
        <w:widowControl w:val="0"/>
        <w:numPr>
          <w:ilvl w:val="0"/>
          <w:numId w:val="1"/>
        </w:numPr>
        <w:tabs>
          <w:tab w:val="left" w:pos="3437"/>
        </w:tabs>
        <w:spacing w:after="0" w:line="240" w:lineRule="exact"/>
        <w:ind w:left="3000"/>
        <w:jc w:val="both"/>
      </w:pPr>
      <w:r>
        <w:rPr>
          <w:color w:val="000000"/>
          <w:sz w:val="24"/>
          <w:szCs w:val="24"/>
          <w:lang w:bidi="ru-RU"/>
        </w:rPr>
        <w:t>Ответственность работников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06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 xml:space="preserve">Работники Учреждения, независимо от занимаемой должности, несут ответственность, предусмотренную действующим законодательством Российской Федерации за соблюдение принципов и требований настоящей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  <w:lastRenderedPageBreak/>
        <w:t>политики. А также за действие (бездействие) подчиненных им лиц, нарушающих эти принципы и требования.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06"/>
        </w:tabs>
        <w:spacing w:after="267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>К мерам ответственности за коррупционные проявления в Учреждении относятся: меры уголовной, административной и дисциплинарной ответственности в соответствии с законодательством Российской Федерации.</w:t>
      </w:r>
    </w:p>
    <w:p w:rsidR="009E6CC6" w:rsidRDefault="009E6CC6" w:rsidP="009E6CC6">
      <w:pPr>
        <w:widowControl w:val="0"/>
        <w:numPr>
          <w:ilvl w:val="0"/>
          <w:numId w:val="1"/>
        </w:numPr>
        <w:tabs>
          <w:tab w:val="left" w:pos="3842"/>
        </w:tabs>
        <w:spacing w:after="261" w:line="240" w:lineRule="exact"/>
        <w:ind w:left="3420"/>
        <w:jc w:val="both"/>
      </w:pPr>
      <w:r>
        <w:rPr>
          <w:color w:val="000000"/>
          <w:sz w:val="24"/>
          <w:szCs w:val="24"/>
          <w:lang w:bidi="ru-RU"/>
        </w:rPr>
        <w:t>Внесение изменений</w:t>
      </w:r>
    </w:p>
    <w:p w:rsidR="009E6CC6" w:rsidRDefault="009E6CC6" w:rsidP="009E6CC6">
      <w:pPr>
        <w:widowControl w:val="0"/>
        <w:numPr>
          <w:ilvl w:val="1"/>
          <w:numId w:val="1"/>
        </w:numPr>
        <w:tabs>
          <w:tab w:val="left" w:pos="1406"/>
        </w:tabs>
        <w:spacing w:after="0" w:line="274" w:lineRule="exact"/>
        <w:ind w:firstLine="740"/>
        <w:jc w:val="both"/>
      </w:pPr>
      <w:r>
        <w:rPr>
          <w:color w:val="000000"/>
          <w:sz w:val="24"/>
          <w:szCs w:val="24"/>
          <w:lang w:bidi="ru-RU"/>
        </w:rPr>
        <w:t xml:space="preserve">При выявлении недостаточно эффективных положений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Антикоррупционных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политики Учреждения либо при изменении требований законодательства Российской Федерации Учреждение организует выработку и реализацию плана действий по актуализации </w:t>
      </w:r>
      <w:proofErr w:type="spellStart"/>
      <w:r>
        <w:rPr>
          <w:color w:val="000000"/>
          <w:sz w:val="24"/>
          <w:szCs w:val="24"/>
          <w:lang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bidi="ru-RU"/>
        </w:rPr>
        <w:t xml:space="preserve"> политики Учреждения.</w:t>
      </w:r>
    </w:p>
    <w:p w:rsidR="007D4E77" w:rsidRDefault="007D4E77"/>
    <w:sectPr w:rsidR="007D4E77" w:rsidSect="009E6CC6">
      <w:pgSz w:w="11900" w:h="16840"/>
      <w:pgMar w:top="1149" w:right="817" w:bottom="1315" w:left="1669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F38B8"/>
    <w:multiLevelType w:val="multilevel"/>
    <w:tmpl w:val="3112CD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B92CE1"/>
    <w:multiLevelType w:val="multilevel"/>
    <w:tmpl w:val="D2488E8E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26E5931"/>
    <w:multiLevelType w:val="multilevel"/>
    <w:tmpl w:val="EF0E99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A1B74D6"/>
    <w:multiLevelType w:val="multilevel"/>
    <w:tmpl w:val="2D5A46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6CC6"/>
    <w:rsid w:val="007D4E77"/>
    <w:rsid w:val="009E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9E6CC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rsid w:val="009E6C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9E6CC6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1">
    <w:name w:val="Заголовок №1_"/>
    <w:basedOn w:val="a0"/>
    <w:rsid w:val="009E6CC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 + Не полужирный"/>
    <w:basedOn w:val="1"/>
    <w:rsid w:val="009E6CC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1">
    <w:name w:val="Заголовок №1"/>
    <w:basedOn w:val="1"/>
    <w:rsid w:val="009E6CC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">
    <w:name w:val="Основной текст (2) + Курсив"/>
    <w:basedOn w:val="2"/>
    <w:rsid w:val="009E6CC6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9E6CC6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41">
    <w:name w:val="Основной текст (4) + Не курсив"/>
    <w:basedOn w:val="4"/>
    <w:rsid w:val="009E6CC6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E6CC6"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9E6CC6"/>
    <w:pPr>
      <w:widowControl w:val="0"/>
      <w:shd w:val="clear" w:color="auto" w:fill="FFFFFF"/>
      <w:spacing w:before="360" w:after="0" w:line="278" w:lineRule="exact"/>
      <w:ind w:firstLine="740"/>
      <w:jc w:val="both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1860</Words>
  <Characters>10605</Characters>
  <Application>Microsoft Office Word</Application>
  <DocSecurity>0</DocSecurity>
  <Lines>88</Lines>
  <Paragraphs>24</Paragraphs>
  <ScaleCrop>false</ScaleCrop>
  <Company>Reanimator Extreme Edition</Company>
  <LinksUpToDate>false</LinksUpToDate>
  <CharactersWithSpaces>12441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2017-12-09T12:59:00Z</dcterms:created>
  <dcterms:modified xsi:type="dcterms:W3CDTF">2017-12-09T12:59:00Z</dcterms:modified>
</cp:coreProperties>
</file>